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CC0" w:rsidRDefault="000E7DE2">
      <w:pPr>
        <w:pStyle w:val="Heading1"/>
        <w:ind w:right="270"/>
      </w:pPr>
      <w:r>
        <w:t>АННОТАЦИЯ К РАБОЧЕЙ ПРОГРАММЕ ДИСЦИПЛИНЫ «ИНФОРМАТИКА»</w:t>
      </w:r>
    </w:p>
    <w:p w:rsidR="00030CC0" w:rsidRDefault="000E7DE2">
      <w:pPr>
        <w:ind w:left="257" w:right="261"/>
        <w:jc w:val="center"/>
        <w:rPr>
          <w:b/>
          <w:sz w:val="24"/>
        </w:rPr>
      </w:pPr>
      <w:r>
        <w:rPr>
          <w:b/>
          <w:sz w:val="24"/>
        </w:rPr>
        <w:t>для 10-11 классов (базовый уровень)</w:t>
      </w:r>
    </w:p>
    <w:p w:rsidR="00030CC0" w:rsidRDefault="000E7DE2">
      <w:pPr>
        <w:ind w:left="257" w:right="258"/>
        <w:jc w:val="center"/>
        <w:rPr>
          <w:b/>
          <w:i/>
          <w:sz w:val="24"/>
        </w:rPr>
      </w:pPr>
      <w:r>
        <w:rPr>
          <w:b/>
          <w:i/>
          <w:sz w:val="24"/>
        </w:rPr>
        <w:t>УМК Босова Л.Л.</w:t>
      </w:r>
    </w:p>
    <w:p w:rsidR="00030CC0" w:rsidRDefault="00030CC0">
      <w:pPr>
        <w:pStyle w:val="a3"/>
        <w:spacing w:before="3"/>
        <w:ind w:left="0" w:firstLine="0"/>
        <w:jc w:val="left"/>
        <w:rPr>
          <w:sz w:val="21"/>
        </w:rPr>
      </w:pPr>
    </w:p>
    <w:p w:rsidR="00030CC0" w:rsidRDefault="000E7DE2">
      <w:pPr>
        <w:pStyle w:val="Heading1"/>
        <w:spacing w:before="0" w:line="225" w:lineRule="auto"/>
        <w:ind w:left="1381" w:right="1373"/>
      </w:pPr>
      <w:r>
        <w:t>Вклад учебного предмета в достижение целей среднего общего образования</w:t>
      </w:r>
    </w:p>
    <w:p w:rsidR="00030CC0" w:rsidRDefault="000E7DE2">
      <w:pPr>
        <w:pStyle w:val="a3"/>
        <w:spacing w:before="116"/>
        <w:ind w:right="102" w:firstLine="283"/>
      </w:pPr>
      <w:r>
        <w:t>Современный этап развития России, определяемый масштабными социально- экономическими преобразованиями внутри страны и общемировыми т</w:t>
      </w:r>
      <w:r>
        <w:t>енденциями перехода к информационному обществу, предполагает высокий уровень адаптации выпускника школы к жизни и работе в высокотехнологичной наукоёмкой среде.</w:t>
      </w:r>
    </w:p>
    <w:p w:rsidR="00030CC0" w:rsidRDefault="000E7DE2">
      <w:pPr>
        <w:pStyle w:val="a3"/>
        <w:ind w:right="108" w:firstLine="283"/>
      </w:pPr>
      <w:r>
        <w:t>Формирование фундаментальных представлений, касающихся информационной составляющей современного</w:t>
      </w:r>
      <w:r>
        <w:t xml:space="preserve"> мира, создания и использования информационных и коммуникационных технологий (ИКТ) — прерогатива школьного курса информатики. Его изучение обеспечит школьникам более широкие возможности реализации индивидуальных образовательных запросов; будет способствова</w:t>
      </w:r>
      <w:r>
        <w:t>ть повышению уровня адаптации выпускника школы к жизни и работе в современном информационном обществе; даст дополнительные гарантии получения качественного бесплатного конкурентоспособного образования, которое невозможно без знания информатики и ИКТ; полож</w:t>
      </w:r>
      <w:r>
        <w:t>ительно скажется на уровне подготовки выпускников школы, которые будут иметь необходимые компетенции для получения профессионального</w:t>
      </w:r>
      <w:r>
        <w:rPr>
          <w:spacing w:val="-8"/>
        </w:rPr>
        <w:t xml:space="preserve"> </w:t>
      </w:r>
      <w:r>
        <w:t>образования.</w:t>
      </w:r>
    </w:p>
    <w:p w:rsidR="00030CC0" w:rsidRDefault="000E7DE2">
      <w:pPr>
        <w:pStyle w:val="a3"/>
        <w:spacing w:before="1"/>
        <w:ind w:right="115" w:firstLine="283"/>
      </w:pPr>
      <w:r>
        <w:t>Основная цель изучения учебного предмета «Информатика» на базовом уровне среднего общего образования — обеспеч</w:t>
      </w:r>
      <w:r>
        <w:t>ение дальнейшего развития информационных компетенций выпускника, его готовности к жизни в условиях развивающегося информационного общества и возрастающей конкуренции на рынке труда. В связи с этим изучение информатики в 10-11 классах должно обеспечить:</w:t>
      </w:r>
    </w:p>
    <w:p w:rsidR="00030CC0" w:rsidRDefault="000E7DE2">
      <w:pPr>
        <w:pStyle w:val="a4"/>
        <w:numPr>
          <w:ilvl w:val="1"/>
          <w:numId w:val="1"/>
        </w:numPr>
        <w:tabs>
          <w:tab w:val="left" w:pos="563"/>
        </w:tabs>
        <w:spacing w:before="16" w:line="237" w:lineRule="auto"/>
        <w:ind w:hanging="163"/>
        <w:jc w:val="both"/>
        <w:rPr>
          <w:sz w:val="24"/>
        </w:rPr>
      </w:pPr>
      <w:r>
        <w:rPr>
          <w:sz w:val="24"/>
        </w:rPr>
        <w:t>сформированность представлений о роли информатики, информационных и коммуникационных технологий в современном</w:t>
      </w:r>
      <w:r>
        <w:rPr>
          <w:spacing w:val="2"/>
          <w:sz w:val="24"/>
        </w:rPr>
        <w:t xml:space="preserve"> </w:t>
      </w:r>
      <w:r>
        <w:rPr>
          <w:sz w:val="24"/>
        </w:rPr>
        <w:t>обществе;</w:t>
      </w:r>
    </w:p>
    <w:p w:rsidR="00030CC0" w:rsidRDefault="000E7DE2">
      <w:pPr>
        <w:pStyle w:val="a4"/>
        <w:numPr>
          <w:ilvl w:val="1"/>
          <w:numId w:val="1"/>
        </w:numPr>
        <w:tabs>
          <w:tab w:val="left" w:pos="563"/>
        </w:tabs>
        <w:ind w:right="0" w:hanging="163"/>
        <w:rPr>
          <w:sz w:val="24"/>
        </w:rPr>
      </w:pPr>
      <w:r>
        <w:rPr>
          <w:sz w:val="24"/>
        </w:rPr>
        <w:t>сформированность основ логического и алгоритмического</w:t>
      </w:r>
      <w:r>
        <w:rPr>
          <w:spacing w:val="-17"/>
          <w:sz w:val="24"/>
        </w:rPr>
        <w:t xml:space="preserve"> </w:t>
      </w:r>
      <w:r>
        <w:rPr>
          <w:sz w:val="24"/>
        </w:rPr>
        <w:t>мышления;</w:t>
      </w:r>
    </w:p>
    <w:p w:rsidR="00030CC0" w:rsidRDefault="000E7DE2">
      <w:pPr>
        <w:pStyle w:val="a4"/>
        <w:numPr>
          <w:ilvl w:val="1"/>
          <w:numId w:val="1"/>
        </w:numPr>
        <w:tabs>
          <w:tab w:val="left" w:pos="563"/>
        </w:tabs>
        <w:spacing w:before="11"/>
        <w:ind w:right="114" w:hanging="163"/>
        <w:jc w:val="both"/>
        <w:rPr>
          <w:sz w:val="24"/>
        </w:rPr>
      </w:pPr>
      <w:r>
        <w:rPr>
          <w:sz w:val="24"/>
        </w:rPr>
        <w:t>сформированность умений различать факты и оценки, сравнивать оценочные в</w:t>
      </w:r>
      <w:r>
        <w:rPr>
          <w:sz w:val="24"/>
        </w:rPr>
        <w:t>ыводы, видеть их связь с критериями оценок и связь критериев с определённой системой ценностей, проверять на достоверность и обобщать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информацию;</w:t>
      </w:r>
    </w:p>
    <w:p w:rsidR="00030CC0" w:rsidRDefault="000E7DE2">
      <w:pPr>
        <w:pStyle w:val="a4"/>
        <w:numPr>
          <w:ilvl w:val="1"/>
          <w:numId w:val="1"/>
        </w:numPr>
        <w:tabs>
          <w:tab w:val="left" w:pos="563"/>
        </w:tabs>
        <w:spacing w:before="11"/>
        <w:ind w:right="107" w:hanging="163"/>
        <w:jc w:val="both"/>
        <w:rPr>
          <w:sz w:val="24"/>
        </w:rPr>
      </w:pPr>
      <w:r>
        <w:rPr>
          <w:sz w:val="24"/>
        </w:rPr>
        <w:t>сформированность представлений о влиянии информационных технологий на жизнь человека в обществе; понимание соц</w:t>
      </w:r>
      <w:r>
        <w:rPr>
          <w:sz w:val="24"/>
        </w:rPr>
        <w:t>иального, экономического, политического, культурного, юридического, природного, эргономического, медицинского и физиологического контекстов информационных технологий;</w:t>
      </w:r>
    </w:p>
    <w:p w:rsidR="00030CC0" w:rsidRDefault="000E7DE2">
      <w:pPr>
        <w:pStyle w:val="a4"/>
        <w:numPr>
          <w:ilvl w:val="1"/>
          <w:numId w:val="1"/>
        </w:numPr>
        <w:tabs>
          <w:tab w:val="left" w:pos="558"/>
        </w:tabs>
        <w:ind w:left="558" w:right="111" w:hanging="159"/>
        <w:jc w:val="both"/>
        <w:rPr>
          <w:sz w:val="24"/>
        </w:rPr>
      </w:pPr>
      <w:r>
        <w:rPr>
          <w:sz w:val="24"/>
        </w:rPr>
        <w:t>принятие правовых и этических аспектов информационных технологий; осознание ответственнос</w:t>
      </w:r>
      <w:r>
        <w:rPr>
          <w:sz w:val="24"/>
        </w:rPr>
        <w:t>ти людей, вовлечённых в создание и использование информационных систем, распространение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информации.</w:t>
      </w:r>
    </w:p>
    <w:p w:rsidR="00030CC0" w:rsidRDefault="000E7DE2">
      <w:pPr>
        <w:pStyle w:val="a4"/>
        <w:numPr>
          <w:ilvl w:val="1"/>
          <w:numId w:val="1"/>
        </w:numPr>
        <w:tabs>
          <w:tab w:val="left" w:pos="558"/>
        </w:tabs>
        <w:spacing w:before="11"/>
        <w:ind w:left="558" w:right="104" w:hanging="159"/>
        <w:jc w:val="both"/>
        <w:rPr>
          <w:sz w:val="24"/>
        </w:rPr>
      </w:pPr>
      <w:r>
        <w:rPr>
          <w:sz w:val="24"/>
        </w:rPr>
        <w:t>создание условий для развития навыков учебной, проектной, научно- исследовательской и творческой деятельности, мотивации обучающихся к саморазвитию.</w:t>
      </w:r>
    </w:p>
    <w:p w:rsidR="00030CC0" w:rsidRDefault="000E7DE2">
      <w:pPr>
        <w:pStyle w:val="Heading1"/>
        <w:ind w:left="2452"/>
        <w:jc w:val="left"/>
      </w:pPr>
      <w:r>
        <w:t>Общая характеристика учебного предмета</w:t>
      </w:r>
    </w:p>
    <w:p w:rsidR="00030CC0" w:rsidRDefault="000E7DE2">
      <w:pPr>
        <w:pStyle w:val="a3"/>
        <w:spacing w:before="115"/>
        <w:ind w:right="105" w:firstLine="278"/>
      </w:pPr>
      <w:r>
        <w:t>Информатика — это научная дисциплина о закономерностях протекания информационных процессов в различных средах, а также о методах и средствах их автоматизации.</w:t>
      </w:r>
    </w:p>
    <w:p w:rsidR="00030CC0" w:rsidRDefault="000E7DE2">
      <w:pPr>
        <w:pStyle w:val="a3"/>
        <w:spacing w:before="1"/>
        <w:ind w:left="390" w:firstLine="0"/>
        <w:jc w:val="left"/>
      </w:pPr>
      <w:r>
        <w:t>Общеобразовательный предмет информатики отражает:</w:t>
      </w:r>
    </w:p>
    <w:p w:rsidR="00030CC0" w:rsidRDefault="000E7DE2">
      <w:pPr>
        <w:pStyle w:val="a4"/>
        <w:numPr>
          <w:ilvl w:val="1"/>
          <w:numId w:val="1"/>
        </w:numPr>
        <w:tabs>
          <w:tab w:val="left" w:pos="558"/>
        </w:tabs>
        <w:spacing w:before="13"/>
        <w:ind w:left="558" w:right="113" w:hanging="159"/>
        <w:rPr>
          <w:sz w:val="24"/>
        </w:rPr>
      </w:pPr>
      <w:r>
        <w:rPr>
          <w:sz w:val="24"/>
        </w:rPr>
        <w:t>сущность информатики как научной дисциплины, изучающей закономерности протекания информационных процессов в различных средах</w:t>
      </w:r>
      <w:r>
        <w:rPr>
          <w:spacing w:val="-4"/>
          <w:sz w:val="24"/>
        </w:rPr>
        <w:t xml:space="preserve"> </w:t>
      </w:r>
      <w:r>
        <w:rPr>
          <w:sz w:val="24"/>
        </w:rPr>
        <w:t>(системах);</w:t>
      </w:r>
    </w:p>
    <w:p w:rsidR="00030CC0" w:rsidRDefault="000E7DE2">
      <w:pPr>
        <w:pStyle w:val="a4"/>
        <w:numPr>
          <w:ilvl w:val="1"/>
          <w:numId w:val="1"/>
        </w:numPr>
        <w:tabs>
          <w:tab w:val="left" w:pos="558"/>
        </w:tabs>
        <w:spacing w:before="16" w:line="237" w:lineRule="auto"/>
        <w:ind w:left="558" w:hanging="159"/>
        <w:rPr>
          <w:sz w:val="24"/>
        </w:rPr>
      </w:pPr>
      <w:r>
        <w:rPr>
          <w:sz w:val="24"/>
        </w:rPr>
        <w:t xml:space="preserve">основные области применения информатики, прежде всего информационные </w:t>
      </w:r>
      <w:r>
        <w:rPr>
          <w:sz w:val="24"/>
        </w:rPr>
        <w:t>и коммуникационные технологии, управление и социальную</w:t>
      </w:r>
      <w:r>
        <w:rPr>
          <w:spacing w:val="-5"/>
          <w:sz w:val="24"/>
        </w:rPr>
        <w:t xml:space="preserve"> </w:t>
      </w:r>
      <w:r>
        <w:rPr>
          <w:sz w:val="24"/>
        </w:rPr>
        <w:t>сферу;</w:t>
      </w:r>
    </w:p>
    <w:p w:rsidR="00030CC0" w:rsidRDefault="000E7DE2">
      <w:pPr>
        <w:pStyle w:val="a4"/>
        <w:numPr>
          <w:ilvl w:val="1"/>
          <w:numId w:val="1"/>
        </w:numPr>
        <w:tabs>
          <w:tab w:val="left" w:pos="558"/>
        </w:tabs>
        <w:spacing w:line="276" w:lineRule="exact"/>
        <w:ind w:left="558" w:right="0" w:hanging="159"/>
        <w:rPr>
          <w:sz w:val="24"/>
        </w:rPr>
      </w:pPr>
      <w:r>
        <w:rPr>
          <w:sz w:val="24"/>
        </w:rPr>
        <w:t>междисциплинарный характер информатики и информационной</w:t>
      </w:r>
      <w:r>
        <w:rPr>
          <w:spacing w:val="-11"/>
          <w:sz w:val="24"/>
        </w:rPr>
        <w:t xml:space="preserve"> </w:t>
      </w:r>
      <w:r>
        <w:rPr>
          <w:sz w:val="24"/>
        </w:rPr>
        <w:t>деятельности.</w:t>
      </w:r>
    </w:p>
    <w:p w:rsidR="00030CC0" w:rsidRDefault="000E7DE2">
      <w:pPr>
        <w:pStyle w:val="a3"/>
        <w:ind w:right="110" w:firstLine="278"/>
      </w:pPr>
      <w:r>
        <w:t xml:space="preserve">Методы и средства информатики с каждым днём всё больше проникают во все сферы жизни и области знания. Изучение информатики в школе важно не только для тех учащихся, которые планирует стать специалистами, разрабатывающими новые </w:t>
      </w:r>
      <w:r>
        <w:lastRenderedPageBreak/>
        <w:t>информационные технологии; не</w:t>
      </w:r>
      <w:r>
        <w:t xml:space="preserve"> менее важно оно и для тех, кто планирует стать в будущем физиком или медиком, историком или филологом, руководителем предприятия или политиком, представителем любой другой области знаний или профессии.</w:t>
      </w:r>
    </w:p>
    <w:p w:rsidR="00030CC0" w:rsidRDefault="000E7DE2">
      <w:pPr>
        <w:pStyle w:val="a3"/>
        <w:ind w:right="105" w:firstLine="278"/>
      </w:pPr>
      <w:r>
        <w:t>Курс информатики средней школы является завершающим э</w:t>
      </w:r>
      <w:r>
        <w:t>тапом непрерывной подготовки школьников в области информатики и ИКТ; он опирается на содержание курса информатики основной школы и опыт постоянного применения ИКТ, дает теоретическое осмысление, интерпретацию и обобщение этого опыта. Согласно ФГОС среднего</w:t>
      </w:r>
      <w:r>
        <w:t xml:space="preserve"> (полного) общего образования курс информатики в старшей школе может изучаться на базовом или на углублённом уровне.</w:t>
      </w:r>
    </w:p>
    <w:p w:rsidR="00030CC0" w:rsidRDefault="000E7DE2">
      <w:pPr>
        <w:pStyle w:val="a3"/>
        <w:ind w:right="105" w:firstLine="278"/>
      </w:pPr>
      <w:r>
        <w:t>Результаты базового уровня изучения предмета ориентированы, в первую очередь, на общую функциональную грамотность, получение компетентносте</w:t>
      </w:r>
      <w:r>
        <w:t>й для повседневной жизни и общего развития. Они включают в себя:</w:t>
      </w:r>
    </w:p>
    <w:p w:rsidR="00030CC0" w:rsidRDefault="000E7DE2">
      <w:pPr>
        <w:pStyle w:val="a4"/>
        <w:numPr>
          <w:ilvl w:val="1"/>
          <w:numId w:val="1"/>
        </w:numPr>
        <w:tabs>
          <w:tab w:val="left" w:pos="558"/>
        </w:tabs>
        <w:spacing w:before="16" w:line="237" w:lineRule="auto"/>
        <w:ind w:left="558" w:right="110" w:hanging="159"/>
        <w:rPr>
          <w:sz w:val="24"/>
        </w:rPr>
      </w:pPr>
      <w:r>
        <w:rPr>
          <w:sz w:val="24"/>
        </w:rPr>
        <w:t>понимание предмета, ключевых вопросов и основных составляющих элементов изучаемой предметной</w:t>
      </w:r>
      <w:r>
        <w:rPr>
          <w:spacing w:val="-1"/>
          <w:sz w:val="24"/>
        </w:rPr>
        <w:t xml:space="preserve"> </w:t>
      </w:r>
      <w:r>
        <w:rPr>
          <w:sz w:val="24"/>
        </w:rPr>
        <w:t>области;</w:t>
      </w:r>
    </w:p>
    <w:p w:rsidR="00030CC0" w:rsidRDefault="000E7DE2">
      <w:pPr>
        <w:pStyle w:val="a4"/>
        <w:numPr>
          <w:ilvl w:val="1"/>
          <w:numId w:val="1"/>
        </w:numPr>
        <w:tabs>
          <w:tab w:val="left" w:pos="558"/>
        </w:tabs>
        <w:ind w:left="558" w:hanging="159"/>
        <w:rPr>
          <w:sz w:val="24"/>
        </w:rPr>
      </w:pPr>
      <w:r>
        <w:rPr>
          <w:sz w:val="24"/>
        </w:rPr>
        <w:t>умение решать основные практические задачи, характерные для использования методов и инстр</w:t>
      </w:r>
      <w:r>
        <w:rPr>
          <w:sz w:val="24"/>
        </w:rPr>
        <w:t>ументария данной предметной</w:t>
      </w:r>
      <w:r>
        <w:rPr>
          <w:spacing w:val="-4"/>
          <w:sz w:val="24"/>
        </w:rPr>
        <w:t xml:space="preserve"> </w:t>
      </w:r>
      <w:r>
        <w:rPr>
          <w:sz w:val="24"/>
        </w:rPr>
        <w:t>области;</w:t>
      </w:r>
    </w:p>
    <w:p w:rsidR="00030CC0" w:rsidRDefault="000E7DE2">
      <w:pPr>
        <w:pStyle w:val="a4"/>
        <w:numPr>
          <w:ilvl w:val="1"/>
          <w:numId w:val="1"/>
        </w:numPr>
        <w:tabs>
          <w:tab w:val="left" w:pos="558"/>
          <w:tab w:val="left" w:pos="1807"/>
          <w:tab w:val="left" w:pos="2629"/>
          <w:tab w:val="left" w:pos="3912"/>
          <w:tab w:val="left" w:pos="5341"/>
          <w:tab w:val="left" w:pos="6418"/>
          <w:tab w:val="left" w:pos="8272"/>
          <w:tab w:val="left" w:pos="9317"/>
        </w:tabs>
        <w:spacing w:before="15" w:line="237" w:lineRule="auto"/>
        <w:ind w:left="558" w:right="117" w:hanging="159"/>
        <w:rPr>
          <w:sz w:val="24"/>
        </w:rPr>
      </w:pPr>
      <w:r>
        <w:rPr>
          <w:sz w:val="24"/>
        </w:rPr>
        <w:t>осознание</w:t>
      </w:r>
      <w:r>
        <w:rPr>
          <w:sz w:val="24"/>
        </w:rPr>
        <w:tab/>
        <w:t>рамок</w:t>
      </w:r>
      <w:r>
        <w:rPr>
          <w:sz w:val="24"/>
        </w:rPr>
        <w:tab/>
        <w:t>изучаемой</w:t>
      </w:r>
      <w:r>
        <w:rPr>
          <w:sz w:val="24"/>
        </w:rPr>
        <w:tab/>
        <w:t>предметной</w:t>
      </w:r>
      <w:r>
        <w:rPr>
          <w:sz w:val="24"/>
        </w:rPr>
        <w:tab/>
        <w:t>области,</w:t>
      </w:r>
      <w:r>
        <w:rPr>
          <w:sz w:val="24"/>
        </w:rPr>
        <w:tab/>
        <w:t>ограниченности</w:t>
      </w:r>
      <w:r>
        <w:rPr>
          <w:sz w:val="24"/>
        </w:rPr>
        <w:tab/>
        <w:t>методов</w:t>
      </w:r>
      <w:r>
        <w:rPr>
          <w:sz w:val="24"/>
        </w:rPr>
        <w:tab/>
        <w:t>и инструментов, типичных связей с некоторыми другими областями</w:t>
      </w:r>
      <w:r>
        <w:rPr>
          <w:spacing w:val="-9"/>
          <w:sz w:val="24"/>
        </w:rPr>
        <w:t xml:space="preserve"> </w:t>
      </w:r>
      <w:r>
        <w:rPr>
          <w:sz w:val="24"/>
        </w:rPr>
        <w:t>знания.</w:t>
      </w:r>
    </w:p>
    <w:p w:rsidR="00030CC0" w:rsidRDefault="000E7DE2">
      <w:pPr>
        <w:pStyle w:val="a3"/>
        <w:spacing w:before="1"/>
        <w:ind w:right="120" w:firstLine="288"/>
      </w:pPr>
      <w:r>
        <w:t>Содержание курса информатики в старшей школе ориентировано на дальнейшее развитие информационных компетенций выпускника, готового к жизни и деятельности в современном высокотехнологичном информационном обществе, умение эффективно использовать возможности э</w:t>
      </w:r>
      <w:r>
        <w:t>того общества и защищаться от его негативных воздействий.</w:t>
      </w:r>
    </w:p>
    <w:p w:rsidR="00030CC0" w:rsidRDefault="000E7DE2">
      <w:pPr>
        <w:pStyle w:val="a3"/>
        <w:spacing w:before="1"/>
        <w:ind w:right="120" w:firstLine="283"/>
      </w:pPr>
      <w:r>
        <w:t>Все ученики, изучающие информатику на базовом уровне, должны овладеть ключевыми понятиями и закономерностями, на которых строится предметная область информатики.</w:t>
      </w:r>
    </w:p>
    <w:p w:rsidR="00030CC0" w:rsidRDefault="000E7DE2">
      <w:pPr>
        <w:pStyle w:val="a3"/>
        <w:ind w:right="115" w:firstLine="283"/>
      </w:pPr>
      <w:r>
        <w:t>Каждый ученик, изучивший курс информ</w:t>
      </w:r>
      <w:r>
        <w:t>атики базового уровня, может научиться выполнять задания базового уровня сложности, входящие в ЕГЭ.</w:t>
      </w:r>
    </w:p>
    <w:p w:rsidR="00030CC0" w:rsidRDefault="000E7DE2">
      <w:pPr>
        <w:pStyle w:val="Heading1"/>
        <w:spacing w:before="125"/>
        <w:ind w:left="2473"/>
        <w:jc w:val="left"/>
      </w:pPr>
      <w:r>
        <w:t>Место учебного предмета в учебном плане</w:t>
      </w:r>
    </w:p>
    <w:p w:rsidR="00030CC0" w:rsidRDefault="000E7DE2">
      <w:pPr>
        <w:pStyle w:val="a3"/>
        <w:spacing w:before="115"/>
        <w:ind w:right="114" w:firstLine="278"/>
      </w:pPr>
      <w:r>
        <w:t>Рабочая программа по предмету «Информатика и ИКТ» в старшей школе на базовом уровне составлена на основе авторской р</w:t>
      </w:r>
      <w:r>
        <w:t xml:space="preserve">абочей программы по информатике для старшей школы (авторы Л. Л. Босова, А. Ю. Босова) в объеме </w:t>
      </w:r>
      <w:r w:rsidR="002D31CD">
        <w:t>68</w:t>
      </w:r>
      <w:r>
        <w:t xml:space="preserve"> часов (10 класс – 3</w:t>
      </w:r>
      <w:r w:rsidR="002D31CD">
        <w:t>4</w:t>
      </w:r>
      <w:r>
        <w:t xml:space="preserve"> часов и 11 класс – 3</w:t>
      </w:r>
      <w:r w:rsidR="002D31CD">
        <w:t>4</w:t>
      </w:r>
      <w:r>
        <w:t xml:space="preserve"> часов</w:t>
      </w:r>
      <w:r>
        <w:t>.</w:t>
      </w:r>
    </w:p>
    <w:p w:rsidR="000E7DE2" w:rsidRDefault="000E7DE2" w:rsidP="002D31CD">
      <w:pPr>
        <w:pStyle w:val="Heading1"/>
        <w:ind w:left="2644"/>
        <w:jc w:val="left"/>
      </w:pPr>
    </w:p>
    <w:sectPr w:rsidR="000E7DE2" w:rsidSect="00030CC0"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5C5D05"/>
    <w:multiLevelType w:val="hybridMultilevel"/>
    <w:tmpl w:val="903E41FC"/>
    <w:lvl w:ilvl="0" w:tplc="ED569994">
      <w:numFmt w:val="bullet"/>
      <w:lvlText w:val="-"/>
      <w:lvlJc w:val="left"/>
      <w:pPr>
        <w:ind w:left="529" w:hanging="360"/>
      </w:pPr>
      <w:rPr>
        <w:rFonts w:ascii="Arial" w:eastAsia="Arial" w:hAnsi="Arial" w:cs="Arial" w:hint="default"/>
        <w:spacing w:val="-5"/>
        <w:w w:val="100"/>
        <w:sz w:val="24"/>
        <w:szCs w:val="24"/>
        <w:lang w:val="ru-RU" w:eastAsia="ru-RU" w:bidi="ru-RU"/>
      </w:rPr>
    </w:lvl>
    <w:lvl w:ilvl="1" w:tplc="2A7665EC">
      <w:numFmt w:val="bullet"/>
      <w:lvlText w:val="•"/>
      <w:lvlJc w:val="left"/>
      <w:pPr>
        <w:ind w:left="562" w:hanging="164"/>
      </w:pPr>
      <w:rPr>
        <w:rFonts w:ascii="Arial" w:eastAsia="Arial" w:hAnsi="Arial" w:cs="Arial" w:hint="default"/>
        <w:spacing w:val="17"/>
        <w:w w:val="173"/>
        <w:sz w:val="22"/>
        <w:szCs w:val="22"/>
        <w:lang w:val="ru-RU" w:eastAsia="ru-RU" w:bidi="ru-RU"/>
      </w:rPr>
    </w:lvl>
    <w:lvl w:ilvl="2" w:tplc="9790E34A">
      <w:numFmt w:val="bullet"/>
      <w:lvlText w:val="•"/>
      <w:lvlJc w:val="left"/>
      <w:pPr>
        <w:ind w:left="1560" w:hanging="164"/>
      </w:pPr>
      <w:rPr>
        <w:rFonts w:hint="default"/>
        <w:lang w:val="ru-RU" w:eastAsia="ru-RU" w:bidi="ru-RU"/>
      </w:rPr>
    </w:lvl>
    <w:lvl w:ilvl="3" w:tplc="0988DF9A">
      <w:numFmt w:val="bullet"/>
      <w:lvlText w:val="•"/>
      <w:lvlJc w:val="left"/>
      <w:pPr>
        <w:ind w:left="2561" w:hanging="164"/>
      </w:pPr>
      <w:rPr>
        <w:rFonts w:hint="default"/>
        <w:lang w:val="ru-RU" w:eastAsia="ru-RU" w:bidi="ru-RU"/>
      </w:rPr>
    </w:lvl>
    <w:lvl w:ilvl="4" w:tplc="D200FCF8">
      <w:numFmt w:val="bullet"/>
      <w:lvlText w:val="•"/>
      <w:lvlJc w:val="left"/>
      <w:pPr>
        <w:ind w:left="3562" w:hanging="164"/>
      </w:pPr>
      <w:rPr>
        <w:rFonts w:hint="default"/>
        <w:lang w:val="ru-RU" w:eastAsia="ru-RU" w:bidi="ru-RU"/>
      </w:rPr>
    </w:lvl>
    <w:lvl w:ilvl="5" w:tplc="811C796C">
      <w:numFmt w:val="bullet"/>
      <w:lvlText w:val="•"/>
      <w:lvlJc w:val="left"/>
      <w:pPr>
        <w:ind w:left="4562" w:hanging="164"/>
      </w:pPr>
      <w:rPr>
        <w:rFonts w:hint="default"/>
        <w:lang w:val="ru-RU" w:eastAsia="ru-RU" w:bidi="ru-RU"/>
      </w:rPr>
    </w:lvl>
    <w:lvl w:ilvl="6" w:tplc="9CF639DA">
      <w:numFmt w:val="bullet"/>
      <w:lvlText w:val="•"/>
      <w:lvlJc w:val="left"/>
      <w:pPr>
        <w:ind w:left="5563" w:hanging="164"/>
      </w:pPr>
      <w:rPr>
        <w:rFonts w:hint="default"/>
        <w:lang w:val="ru-RU" w:eastAsia="ru-RU" w:bidi="ru-RU"/>
      </w:rPr>
    </w:lvl>
    <w:lvl w:ilvl="7" w:tplc="CBBEB688">
      <w:numFmt w:val="bullet"/>
      <w:lvlText w:val="•"/>
      <w:lvlJc w:val="left"/>
      <w:pPr>
        <w:ind w:left="6564" w:hanging="164"/>
      </w:pPr>
      <w:rPr>
        <w:rFonts w:hint="default"/>
        <w:lang w:val="ru-RU" w:eastAsia="ru-RU" w:bidi="ru-RU"/>
      </w:rPr>
    </w:lvl>
    <w:lvl w:ilvl="8" w:tplc="1B284120">
      <w:numFmt w:val="bullet"/>
      <w:lvlText w:val="•"/>
      <w:lvlJc w:val="left"/>
      <w:pPr>
        <w:ind w:left="7564" w:hanging="164"/>
      </w:pPr>
      <w:rPr>
        <w:rFonts w:hint="default"/>
        <w:lang w:val="ru-RU" w:eastAsia="ru-RU" w:bidi="ru-RU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030CC0"/>
    <w:rsid w:val="00030CC0"/>
    <w:rsid w:val="000E7DE2"/>
    <w:rsid w:val="002D31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30CC0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30CC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30CC0"/>
    <w:pPr>
      <w:ind w:left="102" w:hanging="159"/>
      <w:jc w:val="both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030CC0"/>
    <w:pPr>
      <w:spacing w:before="71"/>
      <w:ind w:left="257"/>
      <w:jc w:val="center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030CC0"/>
    <w:pPr>
      <w:spacing w:before="14"/>
      <w:ind w:left="558" w:right="112" w:hanging="159"/>
    </w:pPr>
  </w:style>
  <w:style w:type="paragraph" w:customStyle="1" w:styleId="TableParagraph">
    <w:name w:val="Table Paragraph"/>
    <w:basedOn w:val="a"/>
    <w:uiPriority w:val="1"/>
    <w:qFormat/>
    <w:rsid w:val="00030CC0"/>
    <w:pPr>
      <w:spacing w:line="268" w:lineRule="exact"/>
      <w:ind w:left="3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830</Words>
  <Characters>4735</Characters>
  <Application>Microsoft Office Word</Application>
  <DocSecurity>0</DocSecurity>
  <Lines>39</Lines>
  <Paragraphs>11</Paragraphs>
  <ScaleCrop>false</ScaleCrop>
  <Company/>
  <LinksUpToDate>false</LinksUpToDate>
  <CharactersWithSpaces>5554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ВолодинаМВ</dc:creator>
  <cp:lastModifiedBy>User</cp:lastModifiedBy>
  <cp:revision>2</cp:revision>
  <dcterms:created xsi:type="dcterms:W3CDTF">2019-10-29T08:48:00Z</dcterms:created>
  <dcterms:modified xsi:type="dcterms:W3CDTF">2019-10-29T08:48:00Z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2019-10-29T00:00:00Z</vt:filetime>
  </property>
</Properties>
</file>